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96A4" w14:textId="494D0C5F" w:rsidR="00FE48B9" w:rsidRDefault="00FE48B9" w:rsidP="0041144A">
      <w:pPr>
        <w:jc w:val="center"/>
      </w:pPr>
      <w:r>
        <w:rPr>
          <w:noProof/>
        </w:rPr>
        <w:drawing>
          <wp:inline distT="0" distB="0" distL="0" distR="0" wp14:anchorId="519DBD31" wp14:editId="36A9EAB2">
            <wp:extent cx="3003550" cy="971682"/>
            <wp:effectExtent l="0" t="0" r="6350" b="0"/>
            <wp:docPr id="1" name="Immagine 1" descr="Immagine che contiene testo, serviziodatavola, stovigli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erviziodatavola, stoviglie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89" cy="9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CCE5" w14:textId="74E2F436" w:rsidR="00FE48B9" w:rsidRDefault="00FE48B9"/>
    <w:p w14:paraId="41BFC1E4" w14:textId="4451AF61" w:rsidR="00BF57F1" w:rsidRPr="00B45BC3" w:rsidRDefault="00B41664" w:rsidP="00B41664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B45BC3">
        <w:rPr>
          <w:rFonts w:ascii="Arial" w:hAnsi="Arial" w:cs="Arial"/>
          <w:b/>
          <w:bCs/>
          <w:color w:val="002060"/>
          <w:sz w:val="24"/>
          <w:szCs w:val="24"/>
        </w:rPr>
        <w:t>IL PUBBLICO DEL 2020</w:t>
      </w:r>
    </w:p>
    <w:p w14:paraId="446A6CAC" w14:textId="5696B970" w:rsidR="00BF57F1" w:rsidRPr="003F1B27" w:rsidRDefault="00BF57F1">
      <w:pPr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 xml:space="preserve">“Una </w:t>
      </w:r>
      <w:r w:rsidRPr="003F1B27">
        <w:rPr>
          <w:rFonts w:ascii="Arial" w:hAnsi="Arial" w:cs="Arial"/>
          <w:b/>
          <w:bCs/>
          <w:sz w:val="24"/>
          <w:szCs w:val="24"/>
        </w:rPr>
        <w:t>iniziativa favolosa</w:t>
      </w:r>
      <w:r w:rsidRPr="003F1B27">
        <w:rPr>
          <w:rFonts w:ascii="Arial" w:hAnsi="Arial" w:cs="Arial"/>
          <w:sz w:val="24"/>
          <w:szCs w:val="24"/>
        </w:rPr>
        <w:t>, ho apprezzato tantissimo l’ambientazione emoziona</w:t>
      </w:r>
      <w:r w:rsidR="006A508A">
        <w:rPr>
          <w:rFonts w:ascii="Arial" w:hAnsi="Arial" w:cs="Arial"/>
          <w:sz w:val="24"/>
          <w:szCs w:val="24"/>
        </w:rPr>
        <w:t>n</w:t>
      </w:r>
      <w:r w:rsidRPr="003F1B27">
        <w:rPr>
          <w:rFonts w:ascii="Arial" w:hAnsi="Arial" w:cs="Arial"/>
          <w:sz w:val="24"/>
          <w:szCs w:val="24"/>
        </w:rPr>
        <w:t>te”</w:t>
      </w:r>
    </w:p>
    <w:p w14:paraId="1E9807C7" w14:textId="79C88EDF" w:rsidR="00BF57F1" w:rsidRPr="003F1B27" w:rsidRDefault="00BF57F1">
      <w:pPr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 xml:space="preserve">“Questi </w:t>
      </w:r>
      <w:r w:rsidRPr="003F1B27">
        <w:rPr>
          <w:rFonts w:ascii="Arial" w:hAnsi="Arial" w:cs="Arial"/>
          <w:b/>
          <w:bCs/>
          <w:sz w:val="24"/>
          <w:szCs w:val="24"/>
        </w:rPr>
        <w:t>concerti hanno valorizzato la citt</w:t>
      </w:r>
      <w:r w:rsidR="00130F4A" w:rsidRPr="003F1B27">
        <w:rPr>
          <w:rFonts w:ascii="Arial" w:hAnsi="Arial" w:cs="Arial"/>
          <w:b/>
          <w:bCs/>
          <w:sz w:val="24"/>
          <w:szCs w:val="24"/>
        </w:rPr>
        <w:t>à</w:t>
      </w:r>
      <w:r w:rsidR="00130F4A" w:rsidRPr="003F1B27">
        <w:rPr>
          <w:rFonts w:ascii="Arial" w:hAnsi="Arial" w:cs="Arial"/>
          <w:sz w:val="24"/>
          <w:szCs w:val="24"/>
        </w:rPr>
        <w:t xml:space="preserve">, </w:t>
      </w:r>
      <w:r w:rsidRPr="003F1B27">
        <w:rPr>
          <w:rFonts w:ascii="Arial" w:hAnsi="Arial" w:cs="Arial"/>
          <w:sz w:val="24"/>
          <w:szCs w:val="24"/>
        </w:rPr>
        <w:t>erano sedi belle e di prestigio che si vedono volentieri”</w:t>
      </w:r>
    </w:p>
    <w:p w14:paraId="7F1F06AA" w14:textId="5FCA26AD" w:rsidR="00BF57F1" w:rsidRPr="003F1B27" w:rsidRDefault="00BF57F1">
      <w:pPr>
        <w:rPr>
          <w:rFonts w:ascii="Arial" w:hAnsi="Arial" w:cs="Arial"/>
          <w:b/>
          <w:bCs/>
          <w:sz w:val="24"/>
          <w:szCs w:val="24"/>
        </w:rPr>
      </w:pPr>
      <w:r w:rsidRPr="003F1B27">
        <w:rPr>
          <w:rFonts w:ascii="Arial" w:hAnsi="Arial" w:cs="Arial"/>
          <w:b/>
          <w:bCs/>
          <w:sz w:val="24"/>
          <w:szCs w:val="24"/>
        </w:rPr>
        <w:t>“Mi sentivo una regina</w:t>
      </w:r>
      <w:r w:rsidR="00130F4A" w:rsidRPr="003F1B27">
        <w:rPr>
          <w:rFonts w:ascii="Arial" w:hAnsi="Arial" w:cs="Arial"/>
          <w:b/>
          <w:bCs/>
          <w:sz w:val="24"/>
          <w:szCs w:val="24"/>
        </w:rPr>
        <w:t>!</w:t>
      </w:r>
      <w:r w:rsidRPr="003F1B27">
        <w:rPr>
          <w:rFonts w:ascii="Arial" w:hAnsi="Arial" w:cs="Arial"/>
          <w:b/>
          <w:bCs/>
          <w:sz w:val="24"/>
          <w:szCs w:val="24"/>
        </w:rPr>
        <w:t>”</w:t>
      </w:r>
    </w:p>
    <w:p w14:paraId="5CBE6E71" w14:textId="4147B00F" w:rsidR="00130F4A" w:rsidRPr="003F1B27" w:rsidRDefault="00BF57F1">
      <w:pPr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 xml:space="preserve">“Ho </w:t>
      </w:r>
      <w:r w:rsidRPr="003F1B27">
        <w:rPr>
          <w:rFonts w:ascii="Arial" w:hAnsi="Arial" w:cs="Arial"/>
          <w:b/>
          <w:bCs/>
          <w:sz w:val="24"/>
          <w:szCs w:val="24"/>
        </w:rPr>
        <w:t>apprezzato di più la mia città!</w:t>
      </w:r>
      <w:r w:rsidRPr="003F1B27">
        <w:rPr>
          <w:rFonts w:ascii="Arial" w:hAnsi="Arial" w:cs="Arial"/>
          <w:sz w:val="24"/>
          <w:szCs w:val="24"/>
        </w:rPr>
        <w:t xml:space="preserve"> </w:t>
      </w:r>
      <w:r w:rsidR="00130F4A" w:rsidRPr="003F1B27">
        <w:rPr>
          <w:rFonts w:ascii="Arial" w:hAnsi="Arial" w:cs="Arial"/>
          <w:sz w:val="24"/>
          <w:szCs w:val="24"/>
        </w:rPr>
        <w:t>U</w:t>
      </w:r>
      <w:r w:rsidRPr="003F1B27">
        <w:rPr>
          <w:rFonts w:ascii="Arial" w:hAnsi="Arial" w:cs="Arial"/>
          <w:sz w:val="24"/>
          <w:szCs w:val="24"/>
        </w:rPr>
        <w:t>n intermezzo impagabile nell'arco della giornata</w:t>
      </w:r>
      <w:r w:rsidR="00130F4A" w:rsidRPr="003F1B27">
        <w:rPr>
          <w:rFonts w:ascii="Arial" w:hAnsi="Arial" w:cs="Arial"/>
          <w:sz w:val="24"/>
          <w:szCs w:val="24"/>
        </w:rPr>
        <w:t>, u</w:t>
      </w:r>
      <w:r w:rsidRPr="003F1B27">
        <w:rPr>
          <w:rFonts w:ascii="Arial" w:hAnsi="Arial" w:cs="Arial"/>
          <w:sz w:val="24"/>
          <w:szCs w:val="24"/>
        </w:rPr>
        <w:t>na boccata di ossigeno</w:t>
      </w:r>
      <w:r w:rsidR="00130F4A" w:rsidRPr="003F1B27">
        <w:rPr>
          <w:rFonts w:ascii="Arial" w:hAnsi="Arial" w:cs="Arial"/>
          <w:sz w:val="24"/>
          <w:szCs w:val="24"/>
        </w:rPr>
        <w:t xml:space="preserve">!” </w:t>
      </w:r>
    </w:p>
    <w:p w14:paraId="5121CACF" w14:textId="4AEC954A" w:rsidR="003F1B27" w:rsidRPr="003F1B27" w:rsidRDefault="003F1B27">
      <w:pPr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>“</w:t>
      </w:r>
      <w:r w:rsidRPr="003F1B27">
        <w:rPr>
          <w:rFonts w:ascii="Arial" w:hAnsi="Arial" w:cs="Arial"/>
          <w:b/>
          <w:bCs/>
          <w:sz w:val="24"/>
          <w:szCs w:val="24"/>
        </w:rPr>
        <w:t>Bello scegliere il brano</w:t>
      </w:r>
      <w:r w:rsidRPr="003F1B27">
        <w:rPr>
          <w:rFonts w:ascii="Arial" w:hAnsi="Arial" w:cs="Arial"/>
          <w:sz w:val="24"/>
          <w:szCs w:val="24"/>
        </w:rPr>
        <w:t xml:space="preserve"> che si preferisce è stata</w:t>
      </w:r>
      <w:r w:rsidR="006A508A">
        <w:rPr>
          <w:rFonts w:ascii="Arial" w:hAnsi="Arial" w:cs="Arial"/>
          <w:sz w:val="24"/>
          <w:szCs w:val="24"/>
        </w:rPr>
        <w:t xml:space="preserve"> una</w:t>
      </w:r>
      <w:r w:rsidRPr="003F1B27">
        <w:rPr>
          <w:rFonts w:ascii="Arial" w:hAnsi="Arial" w:cs="Arial"/>
          <w:sz w:val="24"/>
          <w:szCs w:val="24"/>
        </w:rPr>
        <w:t xml:space="preserve"> iniziativa originale e piacevole”</w:t>
      </w:r>
    </w:p>
    <w:p w14:paraId="59E8F871" w14:textId="770ACC67" w:rsidR="00BF57F1" w:rsidRPr="003F1B27" w:rsidRDefault="00130F4A">
      <w:pPr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 xml:space="preserve">“E' </w:t>
      </w:r>
      <w:r w:rsidRPr="003F1B27">
        <w:rPr>
          <w:rFonts w:ascii="Arial" w:hAnsi="Arial" w:cs="Arial"/>
          <w:b/>
          <w:bCs/>
          <w:sz w:val="24"/>
          <w:szCs w:val="24"/>
        </w:rPr>
        <w:t>una sensazione che ti avvolge: la bellezza del luogo e la bellezza dell</w:t>
      </w:r>
      <w:r w:rsidR="0041144A" w:rsidRPr="003F1B27">
        <w:rPr>
          <w:rFonts w:ascii="Arial" w:hAnsi="Arial" w:cs="Arial"/>
          <w:b/>
          <w:bCs/>
          <w:sz w:val="24"/>
          <w:szCs w:val="24"/>
        </w:rPr>
        <w:t xml:space="preserve">a </w:t>
      </w:r>
      <w:r w:rsidRPr="003F1B27">
        <w:rPr>
          <w:rFonts w:ascii="Arial" w:hAnsi="Arial" w:cs="Arial"/>
          <w:b/>
          <w:bCs/>
          <w:sz w:val="24"/>
          <w:szCs w:val="24"/>
        </w:rPr>
        <w:t>musica!</w:t>
      </w:r>
      <w:r w:rsidR="0041144A" w:rsidRPr="003F1B27">
        <w:rPr>
          <w:rFonts w:ascii="Arial" w:hAnsi="Arial" w:cs="Arial"/>
          <w:b/>
          <w:bCs/>
          <w:sz w:val="24"/>
          <w:szCs w:val="24"/>
        </w:rPr>
        <w:t>”</w:t>
      </w:r>
    </w:p>
    <w:p w14:paraId="585F2D04" w14:textId="77777777" w:rsidR="006A508A" w:rsidRDefault="00130F4A" w:rsidP="006A508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1B27">
        <w:rPr>
          <w:rFonts w:ascii="Arial" w:hAnsi="Arial" w:cs="Arial"/>
          <w:b/>
          <w:bCs/>
          <w:sz w:val="24"/>
          <w:szCs w:val="24"/>
        </w:rPr>
        <w:t>* * *</w:t>
      </w:r>
    </w:p>
    <w:p w14:paraId="25B46C72" w14:textId="4B24CFE4" w:rsidR="00130F4A" w:rsidRPr="00B45BC3" w:rsidRDefault="00B41664" w:rsidP="00B41664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B45BC3">
        <w:rPr>
          <w:rFonts w:ascii="Arial" w:hAnsi="Arial" w:cs="Arial"/>
          <w:b/>
          <w:bCs/>
          <w:color w:val="002060"/>
          <w:sz w:val="24"/>
          <w:szCs w:val="24"/>
        </w:rPr>
        <w:t>COSA SONO I CONCERTI “FACE TO FACE”?</w:t>
      </w:r>
    </w:p>
    <w:p w14:paraId="1FA979BD" w14:textId="649356EA" w:rsidR="006A508A" w:rsidRDefault="004F3B7F" w:rsidP="004F3B7F">
      <w:pPr>
        <w:jc w:val="both"/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b/>
          <w:bCs/>
          <w:sz w:val="24"/>
          <w:szCs w:val="24"/>
        </w:rPr>
        <w:t>150 miniconcerti</w:t>
      </w:r>
      <w:r w:rsidRPr="003F1B27">
        <w:rPr>
          <w:rFonts w:ascii="Arial" w:hAnsi="Arial" w:cs="Arial"/>
          <w:sz w:val="24"/>
          <w:szCs w:val="24"/>
        </w:rPr>
        <w:t xml:space="preserve"> da 10 minuti l’uno per un solo spettatore (con eventuale congiunto) realizzati in</w:t>
      </w:r>
      <w:r w:rsidR="006A508A">
        <w:rPr>
          <w:rFonts w:ascii="Arial" w:hAnsi="Arial" w:cs="Arial"/>
          <w:sz w:val="24"/>
          <w:szCs w:val="24"/>
        </w:rPr>
        <w:t xml:space="preserve"> </w:t>
      </w:r>
      <w:r w:rsidR="006A508A" w:rsidRPr="006A508A">
        <w:rPr>
          <w:rFonts w:ascii="Arial" w:hAnsi="Arial" w:cs="Arial"/>
          <w:b/>
          <w:bCs/>
          <w:sz w:val="24"/>
          <w:szCs w:val="24"/>
        </w:rPr>
        <w:t>5</w:t>
      </w:r>
      <w:r w:rsidRPr="006A508A">
        <w:rPr>
          <w:rFonts w:ascii="Arial" w:hAnsi="Arial" w:cs="Arial"/>
          <w:b/>
          <w:bCs/>
          <w:sz w:val="24"/>
          <w:szCs w:val="24"/>
        </w:rPr>
        <w:t xml:space="preserve"> luoghi storici e insoliti</w:t>
      </w:r>
      <w:r w:rsidR="006A508A">
        <w:rPr>
          <w:rFonts w:ascii="Arial" w:hAnsi="Arial" w:cs="Arial"/>
          <w:sz w:val="24"/>
          <w:szCs w:val="24"/>
        </w:rPr>
        <w:t xml:space="preserve"> della città,</w:t>
      </w:r>
      <w:r w:rsidR="003F1B27" w:rsidRPr="003F1B27">
        <w:rPr>
          <w:rFonts w:ascii="Arial" w:hAnsi="Arial" w:cs="Arial"/>
          <w:sz w:val="24"/>
          <w:szCs w:val="24"/>
        </w:rPr>
        <w:t xml:space="preserve"> </w:t>
      </w:r>
      <w:r w:rsidRPr="003F1B27">
        <w:rPr>
          <w:rFonts w:ascii="Arial" w:hAnsi="Arial" w:cs="Arial"/>
          <w:sz w:val="24"/>
          <w:szCs w:val="24"/>
        </w:rPr>
        <w:t>normalmente chius</w:t>
      </w:r>
      <w:r w:rsidR="003F1B27" w:rsidRPr="003F1B27">
        <w:rPr>
          <w:rFonts w:ascii="Arial" w:hAnsi="Arial" w:cs="Arial"/>
          <w:sz w:val="24"/>
          <w:szCs w:val="24"/>
        </w:rPr>
        <w:t>i</w:t>
      </w:r>
      <w:r w:rsidRPr="003F1B27">
        <w:rPr>
          <w:rFonts w:ascii="Arial" w:hAnsi="Arial" w:cs="Arial"/>
          <w:sz w:val="24"/>
          <w:szCs w:val="24"/>
        </w:rPr>
        <w:t xml:space="preserve"> al pubblico. </w:t>
      </w:r>
    </w:p>
    <w:p w14:paraId="65D09A49" w14:textId="564468A8" w:rsidR="004F3B7F" w:rsidRPr="003F1B27" w:rsidRDefault="003F1B27" w:rsidP="004F3B7F">
      <w:pPr>
        <w:jc w:val="both"/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b/>
          <w:bCs/>
          <w:sz w:val="24"/>
          <w:szCs w:val="24"/>
        </w:rPr>
        <w:t>Un concerto tutto per sé</w:t>
      </w:r>
      <w:r w:rsidRPr="003F1B27">
        <w:rPr>
          <w:rFonts w:ascii="Arial" w:hAnsi="Arial" w:cs="Arial"/>
          <w:sz w:val="24"/>
          <w:szCs w:val="24"/>
        </w:rPr>
        <w:t xml:space="preserve">, in </w:t>
      </w:r>
      <w:r>
        <w:rPr>
          <w:rFonts w:ascii="Arial" w:hAnsi="Arial" w:cs="Arial"/>
          <w:sz w:val="24"/>
          <w:szCs w:val="24"/>
        </w:rPr>
        <w:t xml:space="preserve">una </w:t>
      </w:r>
      <w:r w:rsidRPr="003F1B27">
        <w:rPr>
          <w:rFonts w:ascii="Arial" w:hAnsi="Arial" w:cs="Arial"/>
          <w:sz w:val="24"/>
          <w:szCs w:val="24"/>
        </w:rPr>
        <w:t xml:space="preserve">ambientazione </w:t>
      </w:r>
      <w:r w:rsidR="006A508A">
        <w:rPr>
          <w:rFonts w:ascii="Arial" w:hAnsi="Arial" w:cs="Arial"/>
          <w:sz w:val="24"/>
          <w:szCs w:val="24"/>
        </w:rPr>
        <w:t>elegante</w:t>
      </w:r>
      <w:r w:rsidRPr="003F1B27">
        <w:rPr>
          <w:rFonts w:ascii="Arial" w:hAnsi="Arial" w:cs="Arial"/>
          <w:sz w:val="24"/>
          <w:szCs w:val="24"/>
        </w:rPr>
        <w:t xml:space="preserve"> e di grande fascino</w:t>
      </w:r>
      <w:r w:rsidR="006A508A">
        <w:rPr>
          <w:rFonts w:ascii="Arial" w:hAnsi="Arial" w:cs="Arial"/>
          <w:sz w:val="24"/>
          <w:szCs w:val="24"/>
        </w:rPr>
        <w:t>:</w:t>
      </w:r>
      <w:r w:rsidRPr="003F1B27">
        <w:rPr>
          <w:rFonts w:ascii="Arial" w:hAnsi="Arial" w:cs="Arial"/>
          <w:sz w:val="24"/>
          <w:szCs w:val="24"/>
        </w:rPr>
        <w:t xml:space="preserve"> </w:t>
      </w:r>
      <w:r w:rsidR="006A508A">
        <w:rPr>
          <w:rFonts w:ascii="Arial" w:hAnsi="Arial" w:cs="Arial"/>
          <w:sz w:val="24"/>
          <w:szCs w:val="24"/>
        </w:rPr>
        <w:t>“</w:t>
      </w:r>
      <w:r w:rsidRPr="003F1B27">
        <w:rPr>
          <w:rFonts w:ascii="Arial" w:hAnsi="Arial" w:cs="Arial"/>
          <w:sz w:val="24"/>
          <w:szCs w:val="24"/>
        </w:rPr>
        <w:t>Come vivere in una favola</w:t>
      </w:r>
      <w:r w:rsidR="006A508A">
        <w:rPr>
          <w:rFonts w:ascii="Arial" w:hAnsi="Arial" w:cs="Arial"/>
          <w:sz w:val="24"/>
          <w:szCs w:val="24"/>
        </w:rPr>
        <w:t>”.</w:t>
      </w:r>
      <w:r w:rsidR="004F3B7F" w:rsidRPr="003F1B27">
        <w:rPr>
          <w:rFonts w:ascii="Arial" w:hAnsi="Arial" w:cs="Arial"/>
          <w:sz w:val="24"/>
          <w:szCs w:val="24"/>
        </w:rPr>
        <w:t xml:space="preserve"> </w:t>
      </w:r>
    </w:p>
    <w:p w14:paraId="1F748875" w14:textId="77777777" w:rsidR="003F1B27" w:rsidRPr="003F1B27" w:rsidRDefault="003F1B27" w:rsidP="004F3B7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1B27">
        <w:rPr>
          <w:rFonts w:ascii="Arial" w:hAnsi="Arial" w:cs="Arial"/>
          <w:sz w:val="24"/>
          <w:szCs w:val="24"/>
        </w:rPr>
        <w:t>5</w:t>
      </w:r>
      <w:proofErr w:type="gramEnd"/>
      <w:r w:rsidRPr="003F1B27">
        <w:rPr>
          <w:rFonts w:ascii="Arial" w:hAnsi="Arial" w:cs="Arial"/>
          <w:sz w:val="24"/>
          <w:szCs w:val="24"/>
        </w:rPr>
        <w:t xml:space="preserve"> tappe che costituiscono una ideale ed </w:t>
      </w:r>
      <w:r w:rsidR="004F3B7F" w:rsidRPr="003F1B27">
        <w:rPr>
          <w:rFonts w:ascii="Arial" w:hAnsi="Arial" w:cs="Arial"/>
          <w:sz w:val="24"/>
          <w:szCs w:val="24"/>
        </w:rPr>
        <w:t xml:space="preserve">emozionante </w:t>
      </w:r>
      <w:r w:rsidR="004F3B7F" w:rsidRPr="006A508A">
        <w:rPr>
          <w:rFonts w:ascii="Arial" w:hAnsi="Arial" w:cs="Arial"/>
          <w:b/>
          <w:bCs/>
          <w:sz w:val="24"/>
          <w:szCs w:val="24"/>
        </w:rPr>
        <w:t>passeggiata musicale</w:t>
      </w:r>
      <w:r w:rsidR="004F3B7F" w:rsidRPr="003F1B27">
        <w:rPr>
          <w:rFonts w:ascii="Arial" w:hAnsi="Arial" w:cs="Arial"/>
          <w:sz w:val="24"/>
          <w:szCs w:val="24"/>
        </w:rPr>
        <w:t xml:space="preserve"> nella città valorizzando alcune gemme dell’immenso patrimonio architettonico e storico di Vercelli. </w:t>
      </w:r>
    </w:p>
    <w:p w14:paraId="7A1560F3" w14:textId="3FE63DB4" w:rsidR="003F1B27" w:rsidRPr="003F1B27" w:rsidRDefault="003F1B27" w:rsidP="004F3B7F">
      <w:pPr>
        <w:jc w:val="both"/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>U</w:t>
      </w:r>
      <w:r w:rsidR="004F3B7F" w:rsidRPr="003F1B27">
        <w:rPr>
          <w:rFonts w:ascii="Arial" w:hAnsi="Arial" w:cs="Arial"/>
          <w:sz w:val="24"/>
          <w:szCs w:val="24"/>
        </w:rPr>
        <w:t xml:space="preserve">n programma “on demand” </w:t>
      </w:r>
      <w:r w:rsidR="006A508A">
        <w:rPr>
          <w:rFonts w:ascii="Arial" w:hAnsi="Arial" w:cs="Arial"/>
          <w:sz w:val="24"/>
          <w:szCs w:val="24"/>
        </w:rPr>
        <w:t xml:space="preserve">che </w:t>
      </w:r>
      <w:r w:rsidR="004F3B7F" w:rsidRPr="003F1B27">
        <w:rPr>
          <w:rFonts w:ascii="Arial" w:hAnsi="Arial" w:cs="Arial"/>
          <w:sz w:val="24"/>
          <w:szCs w:val="24"/>
        </w:rPr>
        <w:t>offr</w:t>
      </w:r>
      <w:r w:rsidRPr="003F1B27">
        <w:rPr>
          <w:rFonts w:ascii="Arial" w:hAnsi="Arial" w:cs="Arial"/>
          <w:sz w:val="24"/>
          <w:szCs w:val="24"/>
        </w:rPr>
        <w:t>e</w:t>
      </w:r>
      <w:r w:rsidR="004F3B7F" w:rsidRPr="003F1B27">
        <w:rPr>
          <w:rFonts w:ascii="Arial" w:hAnsi="Arial" w:cs="Arial"/>
          <w:sz w:val="24"/>
          <w:szCs w:val="24"/>
        </w:rPr>
        <w:t xml:space="preserve"> allo spettatore </w:t>
      </w:r>
      <w:r w:rsidR="006A508A" w:rsidRPr="006A508A">
        <w:rPr>
          <w:rFonts w:ascii="Arial" w:hAnsi="Arial" w:cs="Arial"/>
          <w:sz w:val="24"/>
          <w:szCs w:val="24"/>
        </w:rPr>
        <w:t xml:space="preserve">l’opportunità </w:t>
      </w:r>
      <w:r w:rsidR="004F3B7F" w:rsidRPr="003F1B27">
        <w:rPr>
          <w:rFonts w:ascii="Arial" w:hAnsi="Arial" w:cs="Arial"/>
          <w:sz w:val="24"/>
          <w:szCs w:val="24"/>
        </w:rPr>
        <w:t>di scegliere il proprio brano preferito da un “menu” che comprende brani dal Barocco al Novecento con organici dal duo</w:t>
      </w:r>
      <w:r w:rsidR="006A508A">
        <w:rPr>
          <w:rFonts w:ascii="Arial" w:hAnsi="Arial" w:cs="Arial"/>
          <w:sz w:val="24"/>
          <w:szCs w:val="24"/>
        </w:rPr>
        <w:t xml:space="preserve"> </w:t>
      </w:r>
      <w:r w:rsidR="004F3B7F" w:rsidRPr="003F1B27">
        <w:rPr>
          <w:rFonts w:ascii="Arial" w:hAnsi="Arial" w:cs="Arial"/>
          <w:sz w:val="24"/>
          <w:szCs w:val="24"/>
        </w:rPr>
        <w:t xml:space="preserve">al quartetto, tutto rigorosamente “Made in Camerata Ducale”. </w:t>
      </w:r>
    </w:p>
    <w:p w14:paraId="289A9AA8" w14:textId="3E0F7545" w:rsidR="004F3B7F" w:rsidRPr="003F1B27" w:rsidRDefault="003F1B27" w:rsidP="003F1B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>Le precedenti edizioni hanno</w:t>
      </w:r>
      <w:r w:rsidR="004F3B7F" w:rsidRPr="003F1B27">
        <w:rPr>
          <w:rFonts w:ascii="Arial" w:hAnsi="Arial" w:cs="Arial"/>
          <w:sz w:val="24"/>
          <w:szCs w:val="24"/>
        </w:rPr>
        <w:t xml:space="preserve"> incontrato uno straordinario gradimento del pubblic</w:t>
      </w:r>
      <w:r w:rsidRPr="003F1B27">
        <w:rPr>
          <w:rFonts w:ascii="Arial" w:hAnsi="Arial" w:cs="Arial"/>
          <w:sz w:val="24"/>
          <w:szCs w:val="24"/>
        </w:rPr>
        <w:t xml:space="preserve">o che anche quest’anno </w:t>
      </w:r>
      <w:r w:rsidR="006A508A">
        <w:rPr>
          <w:rFonts w:ascii="Arial" w:hAnsi="Arial" w:cs="Arial"/>
          <w:sz w:val="24"/>
          <w:szCs w:val="24"/>
        </w:rPr>
        <w:t>sarà accontentato nella sua voglia di musica dal vivo e di bellezza</w:t>
      </w:r>
      <w:r w:rsidRPr="003F1B27">
        <w:rPr>
          <w:rFonts w:ascii="Arial" w:hAnsi="Arial" w:cs="Arial"/>
          <w:sz w:val="24"/>
          <w:szCs w:val="24"/>
        </w:rPr>
        <w:t>.</w:t>
      </w:r>
    </w:p>
    <w:p w14:paraId="18FEB951" w14:textId="532448E6" w:rsidR="00FE48B9" w:rsidRPr="003F1B27" w:rsidRDefault="00FE48B9" w:rsidP="006A508A">
      <w:pPr>
        <w:jc w:val="both"/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>L'edizione 2021 offre un motivo di curiosità in più</w:t>
      </w:r>
      <w:r w:rsidR="003F1B27" w:rsidRPr="003F1B27">
        <w:rPr>
          <w:rFonts w:ascii="Arial" w:hAnsi="Arial" w:cs="Arial"/>
          <w:sz w:val="24"/>
          <w:szCs w:val="24"/>
        </w:rPr>
        <w:t>. I</w:t>
      </w:r>
      <w:r w:rsidR="006A508A">
        <w:rPr>
          <w:rFonts w:ascii="Arial" w:hAnsi="Arial" w:cs="Arial"/>
          <w:sz w:val="24"/>
          <w:szCs w:val="24"/>
        </w:rPr>
        <w:t xml:space="preserve"> </w:t>
      </w:r>
      <w:r w:rsidR="003F1B27" w:rsidRPr="003F1B27">
        <w:rPr>
          <w:rFonts w:ascii="Arial" w:hAnsi="Arial" w:cs="Arial"/>
          <w:sz w:val="24"/>
          <w:szCs w:val="24"/>
        </w:rPr>
        <w:t xml:space="preserve">miniconcerti </w:t>
      </w:r>
      <w:r w:rsidRPr="003F1B27">
        <w:rPr>
          <w:rFonts w:ascii="Arial" w:hAnsi="Arial" w:cs="Arial"/>
          <w:sz w:val="24"/>
          <w:szCs w:val="24"/>
        </w:rPr>
        <w:t xml:space="preserve">saranno ospitati in </w:t>
      </w:r>
      <w:proofErr w:type="gramStart"/>
      <w:r w:rsidRPr="003F1B27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 w:rsidRPr="003F1B27">
        <w:rPr>
          <w:rFonts w:ascii="Arial" w:hAnsi="Arial" w:cs="Arial"/>
          <w:b/>
          <w:bCs/>
          <w:sz w:val="24"/>
          <w:szCs w:val="24"/>
        </w:rPr>
        <w:t xml:space="preserve"> giardini storici e segreti di Vercelli</w:t>
      </w:r>
      <w:r w:rsidRPr="003F1B27">
        <w:rPr>
          <w:rFonts w:ascii="Arial" w:hAnsi="Arial" w:cs="Arial"/>
          <w:sz w:val="24"/>
          <w:szCs w:val="24"/>
        </w:rPr>
        <w:t xml:space="preserve">, normalmente non visitabili. </w:t>
      </w:r>
    </w:p>
    <w:p w14:paraId="5B6A6D9C" w14:textId="77777777" w:rsidR="00FE48B9" w:rsidRPr="003F1B27" w:rsidRDefault="00FE48B9">
      <w:pPr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 xml:space="preserve">Si tratta degli splendidi ambienti dell’Ex Asilo Levi, Palazzo Gattinara, Palazzo </w:t>
      </w:r>
      <w:proofErr w:type="spellStart"/>
      <w:r w:rsidRPr="003F1B27">
        <w:rPr>
          <w:rFonts w:ascii="Arial" w:hAnsi="Arial" w:cs="Arial"/>
          <w:sz w:val="24"/>
          <w:szCs w:val="24"/>
        </w:rPr>
        <w:t>Pattono</w:t>
      </w:r>
      <w:proofErr w:type="spellEnd"/>
      <w:r w:rsidRPr="003F1B2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3F1B27">
        <w:rPr>
          <w:rFonts w:ascii="Arial" w:hAnsi="Arial" w:cs="Arial"/>
          <w:sz w:val="24"/>
          <w:szCs w:val="24"/>
        </w:rPr>
        <w:t>Meirano</w:t>
      </w:r>
      <w:proofErr w:type="spellEnd"/>
      <w:r w:rsidRPr="003F1B27">
        <w:rPr>
          <w:rFonts w:ascii="Arial" w:hAnsi="Arial" w:cs="Arial"/>
          <w:sz w:val="24"/>
          <w:szCs w:val="24"/>
        </w:rPr>
        <w:t xml:space="preserve">, Palazzo Malinverni e il Chiostro dell’Abbazia di Sant’Andrea. </w:t>
      </w:r>
    </w:p>
    <w:p w14:paraId="7E297D35" w14:textId="653AC6B4" w:rsidR="00FE48B9" w:rsidRDefault="00FE48B9">
      <w:pPr>
        <w:rPr>
          <w:rFonts w:ascii="Arial" w:hAnsi="Arial" w:cs="Arial"/>
          <w:sz w:val="24"/>
          <w:szCs w:val="24"/>
        </w:rPr>
      </w:pPr>
      <w:r w:rsidRPr="003F1B27">
        <w:rPr>
          <w:rFonts w:ascii="Arial" w:hAnsi="Arial" w:cs="Arial"/>
          <w:sz w:val="24"/>
          <w:szCs w:val="24"/>
        </w:rPr>
        <w:t xml:space="preserve">Un'opportunità per scoprire scorci di storia e di bellezza veramente </w:t>
      </w:r>
      <w:proofErr w:type="gramStart"/>
      <w:r w:rsidRPr="003F1B27">
        <w:rPr>
          <w:rFonts w:ascii="Arial" w:hAnsi="Arial" w:cs="Arial"/>
          <w:sz w:val="24"/>
          <w:szCs w:val="24"/>
        </w:rPr>
        <w:t>unici</w:t>
      </w:r>
      <w:r w:rsidR="00B41664">
        <w:rPr>
          <w:rFonts w:ascii="Arial" w:hAnsi="Arial" w:cs="Arial"/>
          <w:sz w:val="24"/>
          <w:szCs w:val="24"/>
        </w:rPr>
        <w:t>.-</w:t>
      </w:r>
      <w:proofErr w:type="gramEnd"/>
    </w:p>
    <w:p w14:paraId="1AE5D83C" w14:textId="13498A1A" w:rsidR="00B41664" w:rsidRPr="00B41664" w:rsidRDefault="00B41664" w:rsidP="00B41664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B41664">
        <w:rPr>
          <w:rFonts w:ascii="Arial" w:hAnsi="Arial" w:cs="Arial"/>
          <w:b/>
          <w:bCs/>
          <w:color w:val="002060"/>
          <w:sz w:val="24"/>
          <w:szCs w:val="24"/>
        </w:rPr>
        <w:t>COME PRENOTARE</w:t>
      </w:r>
    </w:p>
    <w:p w14:paraId="355185F8" w14:textId="27A5C39D" w:rsidR="00B41664" w:rsidRPr="003F1B27" w:rsidRDefault="00B416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contatti per prenotare “un concerto tutto per sé” e fissare l’orario in una o più location sono i seguenti: email </w:t>
      </w:r>
      <w:hyperlink r:id="rId6" w:history="1">
        <w:r w:rsidRPr="00620DCB">
          <w:rPr>
            <w:rStyle w:val="Collegamentoipertestuale"/>
            <w:rFonts w:ascii="Arial" w:hAnsi="Arial" w:cs="Arial"/>
            <w:sz w:val="24"/>
            <w:szCs w:val="24"/>
          </w:rPr>
          <w:t>biglietteria@viottifestival.it</w:t>
        </w:r>
      </w:hyperlink>
      <w:r>
        <w:rPr>
          <w:rFonts w:ascii="Arial" w:hAnsi="Arial" w:cs="Arial"/>
          <w:sz w:val="24"/>
          <w:szCs w:val="24"/>
        </w:rPr>
        <w:t xml:space="preserve"> – cellulare 329 126 07 </w:t>
      </w:r>
      <w:proofErr w:type="gramStart"/>
      <w:r>
        <w:rPr>
          <w:rFonts w:ascii="Arial" w:hAnsi="Arial" w:cs="Arial"/>
          <w:sz w:val="24"/>
          <w:szCs w:val="24"/>
        </w:rPr>
        <w:t xml:space="preserve">32 </w:t>
      </w:r>
      <w:r w:rsidR="00646EFD">
        <w:rPr>
          <w:rFonts w:ascii="Arial" w:hAnsi="Arial" w:cs="Arial"/>
          <w:sz w:val="24"/>
          <w:szCs w:val="24"/>
        </w:rPr>
        <w:t xml:space="preserve"> -</w:t>
      </w:r>
      <w:proofErr w:type="gramEnd"/>
      <w:r w:rsidR="00646EFD">
        <w:rPr>
          <w:rFonts w:ascii="Arial" w:hAnsi="Arial" w:cs="Arial"/>
          <w:sz w:val="24"/>
          <w:szCs w:val="24"/>
        </w:rPr>
        <w:t xml:space="preserve"> VIOTTI CLUB via G. Ferraris, 14 Vercelli da LU a VE 10.30 – 17-30 SA 14.30- 17.30</w:t>
      </w:r>
    </w:p>
    <w:sectPr w:rsidR="00B41664" w:rsidRPr="003F1B27" w:rsidSect="00056BA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F01BC"/>
    <w:multiLevelType w:val="hybridMultilevel"/>
    <w:tmpl w:val="3B4AD1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9"/>
    <w:rsid w:val="00056BAE"/>
    <w:rsid w:val="00130F4A"/>
    <w:rsid w:val="001D4A01"/>
    <w:rsid w:val="00273218"/>
    <w:rsid w:val="002D4CF9"/>
    <w:rsid w:val="003F1B27"/>
    <w:rsid w:val="0041144A"/>
    <w:rsid w:val="0048556F"/>
    <w:rsid w:val="004F3B7F"/>
    <w:rsid w:val="005006E8"/>
    <w:rsid w:val="00525EDF"/>
    <w:rsid w:val="00646EFD"/>
    <w:rsid w:val="006A508A"/>
    <w:rsid w:val="009424C7"/>
    <w:rsid w:val="00980222"/>
    <w:rsid w:val="00AB72C3"/>
    <w:rsid w:val="00B41664"/>
    <w:rsid w:val="00B45BC3"/>
    <w:rsid w:val="00BF57F1"/>
    <w:rsid w:val="00C84099"/>
    <w:rsid w:val="00D44D54"/>
    <w:rsid w:val="00E10824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F5D0"/>
  <w15:chartTrackingRefBased/>
  <w15:docId w15:val="{A49BA14B-A436-477A-8525-E241CCC5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BA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A50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0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0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0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08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416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lietteria@viottifestiva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Camerata Ducale</dc:creator>
  <cp:keywords/>
  <dc:description/>
  <cp:lastModifiedBy>Camerata Ducale</cp:lastModifiedBy>
  <cp:revision>7</cp:revision>
  <dcterms:created xsi:type="dcterms:W3CDTF">2021-09-08T16:51:00Z</dcterms:created>
  <dcterms:modified xsi:type="dcterms:W3CDTF">2021-09-22T06:11:00Z</dcterms:modified>
</cp:coreProperties>
</file>